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E52" w:rsidRPr="00B77E52" w:rsidRDefault="00B77E52" w:rsidP="00B77E52">
      <w:pPr>
        <w:spacing w:line="600" w:lineRule="exact"/>
        <w:jc w:val="center"/>
        <w:rPr>
          <w:rFonts w:ascii="方正小标宋简体" w:eastAsia="方正小标宋简体" w:hint="eastAsia"/>
          <w:sz w:val="44"/>
          <w:szCs w:val="44"/>
        </w:rPr>
      </w:pPr>
      <w:bookmarkStart w:id="0" w:name="_GoBack"/>
      <w:r w:rsidRPr="00B77E52">
        <w:rPr>
          <w:rFonts w:ascii="方正小标宋简体" w:eastAsia="方正小标宋简体" w:hint="eastAsia"/>
          <w:sz w:val="44"/>
          <w:szCs w:val="44"/>
        </w:rPr>
        <w:t>国务院第四次全国经济普查领导小组办公室关于做好基本单位名录普查数据审核工作的通知</w:t>
      </w:r>
    </w:p>
    <w:bookmarkEnd w:id="0"/>
    <w:p w:rsidR="00B77E52" w:rsidRDefault="00B77E52" w:rsidP="00B77E52">
      <w:pPr>
        <w:jc w:val="center"/>
        <w:rPr>
          <w:rFonts w:asciiTheme="minorEastAsia" w:hAnsiTheme="minorEastAsia" w:hint="eastAsia"/>
          <w:sz w:val="32"/>
          <w:szCs w:val="32"/>
        </w:rPr>
      </w:pPr>
      <w:r w:rsidRPr="00B77E52">
        <w:rPr>
          <w:rFonts w:asciiTheme="minorEastAsia" w:hAnsiTheme="minorEastAsia" w:hint="eastAsia"/>
          <w:sz w:val="32"/>
          <w:szCs w:val="32"/>
        </w:rPr>
        <w:t>国经普办字〔2019〕16号</w:t>
      </w:r>
    </w:p>
    <w:p w:rsidR="00B77E52" w:rsidRPr="00B77E52" w:rsidRDefault="00B77E52" w:rsidP="00B77E52">
      <w:pPr>
        <w:jc w:val="center"/>
        <w:rPr>
          <w:rFonts w:asciiTheme="minorEastAsia" w:hAnsiTheme="minorEastAsia" w:hint="eastAsia"/>
          <w:sz w:val="32"/>
          <w:szCs w:val="32"/>
        </w:rPr>
      </w:pP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各省、自治区、直辖市及新疆生产建设兵团经济普查办公室: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按照普查工作总体安排，目前一套表单位普查数据已经完成上报，非一套表单位普查登记工作正在有序推进，为做好普查单位名录普查数据的核实、审核验收工作，按照“即报即审”的原则，现对近期审核要点明确如下：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一、请各地按照《第四次全国经济普查数据审核验收组织实施方案》《第四次全国经济普查名录专业审核验收实施细则》的有关要求，组织开展名录专业的审核验收工作，加强进度监控和普查数据的“即报即审”，要把关口前移，确保源头数据质量。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二、加强“孤儿产业活动单位”的核实审核。对于清查阶段标记为“孤儿产业活动单位”的情况，请各地组织普查人员逐一核实：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（一）登录国家服务器名录库管理系统“静态季报”项目中，对清查阶段标记为“孤儿产业活动单位”的，于4月20日前按以下几种情况进行分类标识：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1-归属法人单位漏填（产业活动单位正常经营）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lastRenderedPageBreak/>
        <w:t xml:space="preserve">　　2-归属法人单位漏填（产业活动单位2018年关停、注吊销）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3-归属法人单位的生产与财务资料未包括本产业活动单位，即该产业活动单位独立运营、独立核算（挂靠经营、加盟经营）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4-归属法人单位已消亡或注吊销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5-归属法人单位在境外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6-归属法人单位为金融、铁路部门负责普查单位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7-单位类型界定错误（实际为法人单位、个体经营户、非普查对象等）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9-其他情况，请在备注栏中具体说明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（二）核实确认为法人单位的，在普查登记阶段按照法人单位进行普查登记，已经按照产业活动单位填报普查表的，要及时转为法人单位填报普查表。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（三）核实确认为产业活动单位，且其归属法人单位填报遗漏的，要求由产业活动单位与所属法人单位取得联系，并及时通知法人单位补充填报601-1表或611-1表有关信息。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三、加强多产业法人单位的核实审核。针对清查阶段填报为多产业法人单位、普查阶段改报为</w:t>
      </w:r>
      <w:proofErr w:type="gramStart"/>
      <w:r w:rsidRPr="00B77E52">
        <w:rPr>
          <w:rFonts w:ascii="仿宋" w:eastAsia="仿宋" w:hAnsi="仿宋" w:hint="eastAsia"/>
          <w:sz w:val="32"/>
          <w:szCs w:val="32"/>
        </w:rPr>
        <w:t>单产业</w:t>
      </w:r>
      <w:proofErr w:type="gramEnd"/>
      <w:r w:rsidRPr="00B77E52">
        <w:rPr>
          <w:rFonts w:ascii="仿宋" w:eastAsia="仿宋" w:hAnsi="仿宋" w:hint="eastAsia"/>
          <w:sz w:val="32"/>
          <w:szCs w:val="32"/>
        </w:rPr>
        <w:t>法人单位的情况，以及与清查结果相比多产业法人单位填报产业活动单位一览表数量减少的情况，请各地组织普查人员与普查对象进行再次核实。有遗漏所属产业活动单位的及时补充填报601-1表或</w:t>
      </w:r>
      <w:r w:rsidRPr="00B77E52">
        <w:rPr>
          <w:rFonts w:ascii="仿宋" w:eastAsia="仿宋" w:hAnsi="仿宋" w:hint="eastAsia"/>
          <w:sz w:val="32"/>
          <w:szCs w:val="32"/>
        </w:rPr>
        <w:lastRenderedPageBreak/>
        <w:t>611-1表；核实确认为</w:t>
      </w:r>
      <w:proofErr w:type="gramStart"/>
      <w:r w:rsidRPr="00B77E52">
        <w:rPr>
          <w:rFonts w:ascii="仿宋" w:eastAsia="仿宋" w:hAnsi="仿宋" w:hint="eastAsia"/>
          <w:sz w:val="32"/>
          <w:szCs w:val="32"/>
        </w:rPr>
        <w:t>单产业</w:t>
      </w:r>
      <w:proofErr w:type="gramEnd"/>
      <w:r w:rsidRPr="00B77E52">
        <w:rPr>
          <w:rFonts w:ascii="仿宋" w:eastAsia="仿宋" w:hAnsi="仿宋" w:hint="eastAsia"/>
          <w:sz w:val="32"/>
          <w:szCs w:val="32"/>
        </w:rPr>
        <w:t xml:space="preserve">法人单位和下属产业活动单位数减少的，要登录国家服务器名录库管理系统“静态季报”项目中注明具体变化原因。其中，一套表单位要于4月15日前注明原因，非一套表单位要于5月10日前注明原因。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四、加强重名重码单位的核实审核。按照“重一家、剔一家”的原则，及时核实清理省（区、市）辖区内601表与611表间的重名重码单位，611表与611表间的重名重码单位。国家统计局普查中心将每周下发跨省（区、市）重名重码单位清单，各地在接到清单后一周内完成相关核实工作，及时修正错误的代码或名称，剔除重复的单位。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五、加强新增单位（第一批普查登记底册之外单位）行业代码的编码审核，逐一核对主要业务活动和行业代码的一致性。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一套表普查数据审核联系人：金星（010-68783738）、沈纳（010-68783721）。 </w:t>
      </w:r>
    </w:p>
    <w:p w:rsidR="00B77E52" w:rsidRPr="00B77E52" w:rsidRDefault="00B77E52" w:rsidP="00B77E52">
      <w:pPr>
        <w:rPr>
          <w:rFonts w:ascii="仿宋" w:eastAsia="仿宋" w:hAnsi="仿宋" w:hint="eastAsia"/>
          <w:sz w:val="32"/>
          <w:szCs w:val="32"/>
        </w:rPr>
      </w:pPr>
      <w:r w:rsidRPr="00B77E52">
        <w:rPr>
          <w:rFonts w:ascii="仿宋" w:eastAsia="仿宋" w:hAnsi="仿宋" w:hint="eastAsia"/>
          <w:sz w:val="32"/>
          <w:szCs w:val="32"/>
        </w:rPr>
        <w:t xml:space="preserve">　　非一套表普查数据审核联系人：周乐章（010-68783719）、杜芳芳（010-69783736）。               </w:t>
      </w:r>
    </w:p>
    <w:p w:rsidR="00B77E52" w:rsidRPr="00B77E52" w:rsidRDefault="00B77E52" w:rsidP="00B77E52">
      <w:pPr>
        <w:rPr>
          <w:rFonts w:ascii="仿宋" w:eastAsia="仿宋" w:hAnsi="仿宋"/>
          <w:sz w:val="32"/>
          <w:szCs w:val="32"/>
        </w:rPr>
      </w:pPr>
      <w:r w:rsidRPr="00B77E52">
        <w:rPr>
          <w:rFonts w:ascii="仿宋" w:eastAsia="仿宋" w:hAnsi="仿宋"/>
          <w:sz w:val="32"/>
          <w:szCs w:val="32"/>
        </w:rPr>
        <w:t xml:space="preserve"> </w:t>
      </w:r>
    </w:p>
    <w:p w:rsidR="00B77E52" w:rsidRPr="00B77E52" w:rsidRDefault="00B77E52" w:rsidP="00B77E52">
      <w:pPr>
        <w:jc w:val="right"/>
        <w:rPr>
          <w:rFonts w:ascii="仿宋" w:eastAsia="仿宋" w:hAnsi="仿宋" w:hint="eastAsia"/>
          <w:sz w:val="32"/>
          <w:szCs w:val="32"/>
        </w:rPr>
      </w:pPr>
      <w:r w:rsidRPr="00B77E52">
        <w:rPr>
          <w:rFonts w:ascii="仿宋" w:eastAsia="仿宋" w:hAnsi="仿宋" w:hint="eastAsia"/>
          <w:sz w:val="32"/>
          <w:szCs w:val="32"/>
        </w:rPr>
        <w:t>国务院第四次全国经济普查领导小组办公室</w:t>
      </w:r>
    </w:p>
    <w:p w:rsidR="00FD7164" w:rsidRPr="00B77E52" w:rsidRDefault="00B77E52" w:rsidP="00B77E52">
      <w:pPr>
        <w:ind w:right="640"/>
        <w:jc w:val="center"/>
        <w:rPr>
          <w:rFonts w:ascii="仿宋" w:eastAsia="仿宋" w:hAnsi="仿宋"/>
          <w:sz w:val="32"/>
          <w:szCs w:val="32"/>
        </w:rPr>
      </w:pPr>
      <w:r>
        <w:rPr>
          <w:rFonts w:ascii="仿宋" w:eastAsia="仿宋" w:hAnsi="仿宋" w:hint="eastAsia"/>
          <w:sz w:val="32"/>
          <w:szCs w:val="32"/>
        </w:rPr>
        <w:t xml:space="preserve">                  </w:t>
      </w:r>
      <w:r w:rsidRPr="00B77E52">
        <w:rPr>
          <w:rFonts w:ascii="仿宋" w:eastAsia="仿宋" w:hAnsi="仿宋" w:hint="eastAsia"/>
          <w:sz w:val="32"/>
          <w:szCs w:val="32"/>
        </w:rPr>
        <w:t xml:space="preserve">2019年4月4日     </w:t>
      </w:r>
    </w:p>
    <w:sectPr w:rsidR="00FD7164" w:rsidRPr="00B77E52" w:rsidSect="00B77E52">
      <w:pgSz w:w="11906" w:h="16838"/>
      <w:pgMar w:top="1588" w:right="1701" w:bottom="1588"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E52"/>
    <w:rsid w:val="00B77E52"/>
    <w:rsid w:val="00FD7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218</Words>
  <Characters>1244</Characters>
  <Application>Microsoft Office Word</Application>
  <DocSecurity>0</DocSecurity>
  <Lines>10</Lines>
  <Paragraphs>2</Paragraphs>
  <ScaleCrop>false</ScaleCrop>
  <Company>Microsoft</Company>
  <LinksUpToDate>false</LinksUpToDate>
  <CharactersWithSpaces>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卢静(卢静:)</dc:creator>
  <cp:lastModifiedBy>卢静(卢静:)</cp:lastModifiedBy>
  <cp:revision>1</cp:revision>
  <dcterms:created xsi:type="dcterms:W3CDTF">2019-04-04T09:10:00Z</dcterms:created>
  <dcterms:modified xsi:type="dcterms:W3CDTF">2019-04-04T09:11:00Z</dcterms:modified>
</cp:coreProperties>
</file>